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D3E" w:rsidRPr="00747776" w:rsidRDefault="00201D3E" w:rsidP="00201D3E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747776">
        <w:rPr>
          <w:b/>
          <w:bCs/>
          <w:sz w:val="28"/>
          <w:szCs w:val="28"/>
        </w:rPr>
        <w:t>Отзывы</w:t>
      </w:r>
    </w:p>
    <w:p w:rsidR="00201D3E" w:rsidRPr="00747776" w:rsidRDefault="00201D3E" w:rsidP="00201D3E">
      <w:pPr>
        <w:jc w:val="center"/>
        <w:rPr>
          <w:b/>
          <w:bCs/>
          <w:sz w:val="28"/>
          <w:szCs w:val="28"/>
        </w:rPr>
      </w:pPr>
      <w:bookmarkStart w:id="1" w:name="OLE_LINK1"/>
      <w:bookmarkStart w:id="2" w:name="OLE_LINK2"/>
      <w:r w:rsidRPr="00747776">
        <w:rPr>
          <w:b/>
          <w:bCs/>
          <w:sz w:val="28"/>
          <w:szCs w:val="28"/>
        </w:rPr>
        <w:t>участников публичных консультаций</w:t>
      </w:r>
    </w:p>
    <w:bookmarkEnd w:id="1"/>
    <w:bookmarkEnd w:id="2"/>
    <w:p w:rsidR="0061190A" w:rsidRPr="0033395A" w:rsidRDefault="00201D3E" w:rsidP="00201D3E">
      <w:pPr>
        <w:jc w:val="center"/>
        <w:rPr>
          <w:sz w:val="28"/>
          <w:szCs w:val="28"/>
        </w:rPr>
      </w:pPr>
      <w:r w:rsidRPr="00747776">
        <w:rPr>
          <w:bCs/>
          <w:sz w:val="28"/>
          <w:szCs w:val="28"/>
        </w:rPr>
        <w:t xml:space="preserve">на проект постановления Администрации города </w:t>
      </w:r>
      <w:r w:rsidR="00980900" w:rsidRPr="0033395A">
        <w:rPr>
          <w:sz w:val="28"/>
          <w:szCs w:val="28"/>
        </w:rPr>
        <w:t>«</w:t>
      </w:r>
      <w:bookmarkStart w:id="3" w:name="OLE_LINK3"/>
      <w:bookmarkStart w:id="4" w:name="OLE_LINK4"/>
      <w:r w:rsidR="001D360B" w:rsidRPr="00291437">
        <w:rPr>
          <w:sz w:val="28"/>
          <w:szCs w:val="28"/>
        </w:rPr>
        <w:t>О внесении изменений в постановление Администрации города от 22.09.2022 № 7461 «О порядке предоставления субсидии на возмещение недополученных доходов, возникающих в связи с бесплатным проездом отдельных категорий граждан</w:t>
      </w:r>
      <w:bookmarkEnd w:id="3"/>
      <w:bookmarkEnd w:id="4"/>
      <w:r w:rsidR="00980900" w:rsidRPr="0033395A">
        <w:rPr>
          <w:sz w:val="28"/>
          <w:szCs w:val="28"/>
        </w:rPr>
        <w:t>»</w:t>
      </w:r>
    </w:p>
    <w:p w:rsidR="00980900" w:rsidRPr="0033395A" w:rsidRDefault="00980900" w:rsidP="00980900">
      <w:pPr>
        <w:jc w:val="center"/>
        <w:rPr>
          <w:sz w:val="28"/>
          <w:szCs w:val="28"/>
        </w:rPr>
      </w:pPr>
    </w:p>
    <w:p w:rsidR="00272233" w:rsidRPr="0033395A" w:rsidRDefault="00272233" w:rsidP="00272233">
      <w:r w:rsidRPr="001D360B">
        <w:rPr>
          <w:sz w:val="22"/>
          <w:szCs w:val="22"/>
          <w:lang w:val="en-US"/>
        </w:rPr>
        <w:t>ID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проекта</w:t>
      </w:r>
      <w:r w:rsidRPr="0033395A">
        <w:rPr>
          <w:sz w:val="22"/>
          <w:szCs w:val="22"/>
        </w:rPr>
        <w:t>:</w:t>
      </w:r>
      <w:r w:rsidRPr="0033395A">
        <w:t xml:space="preserve"> </w:t>
      </w:r>
      <w:r w:rsidR="001D360B" w:rsidRPr="00291437">
        <w:rPr>
          <w:b/>
          <w:sz w:val="22"/>
          <w:szCs w:val="22"/>
        </w:rPr>
        <w:t>01/16/07-25/00072592</w:t>
      </w:r>
    </w:p>
    <w:p w:rsidR="00272233" w:rsidRPr="0033395A" w:rsidRDefault="00272233" w:rsidP="00272233">
      <w:r>
        <w:rPr>
          <w:sz w:val="22"/>
          <w:szCs w:val="22"/>
        </w:rPr>
        <w:t>Ссылка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на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</w:t>
      </w:r>
      <w:r w:rsidRPr="0033395A">
        <w:rPr>
          <w:sz w:val="22"/>
          <w:szCs w:val="22"/>
        </w:rPr>
        <w:t>:</w:t>
      </w:r>
      <w:r w:rsidRPr="0033395A">
        <w:t xml:space="preserve"> </w:t>
      </w:r>
      <w:bookmarkStart w:id="5" w:name="OLE_LINK5"/>
      <w:bookmarkStart w:id="6" w:name="OLE_LINK6"/>
      <w:r w:rsidR="001D360B">
        <w:fldChar w:fldCharType="begin"/>
      </w:r>
      <w:r w:rsidR="00596697">
        <w:instrText>HYPERLINK "https://regulation.admhmao.ru/projects#npa=72592"</w:instrText>
      </w:r>
      <w:r w:rsidR="001D360B">
        <w:fldChar w:fldCharType="separate"/>
      </w:r>
      <w:r w:rsidR="001D360B" w:rsidRPr="001D360B">
        <w:rPr>
          <w:rStyle w:val="a8"/>
          <w:lang w:val="en-US"/>
        </w:rPr>
        <w:t>https</w:t>
      </w:r>
      <w:r w:rsidR="001D360B" w:rsidRPr="00DF07B1">
        <w:rPr>
          <w:rStyle w:val="a8"/>
        </w:rPr>
        <w:t>://</w:t>
      </w:r>
      <w:r w:rsidR="001D360B" w:rsidRPr="001D360B">
        <w:rPr>
          <w:rStyle w:val="a8"/>
          <w:lang w:val="en-US"/>
        </w:rPr>
        <w:t>regulation</w:t>
      </w:r>
      <w:r w:rsidR="001D360B" w:rsidRPr="00DF07B1">
        <w:rPr>
          <w:rStyle w:val="a8"/>
        </w:rPr>
        <w:t>.</w:t>
      </w:r>
      <w:r w:rsidR="001D360B" w:rsidRPr="001D360B">
        <w:rPr>
          <w:rStyle w:val="a8"/>
          <w:lang w:val="en-US"/>
        </w:rPr>
        <w:t>admhmao</w:t>
      </w:r>
      <w:r w:rsidR="001D360B" w:rsidRPr="00DF07B1">
        <w:rPr>
          <w:rStyle w:val="a8"/>
        </w:rPr>
        <w:t>.</w:t>
      </w:r>
      <w:r w:rsidR="001D360B" w:rsidRPr="001D360B">
        <w:rPr>
          <w:rStyle w:val="a8"/>
          <w:lang w:val="en-US"/>
        </w:rPr>
        <w:t>ru</w:t>
      </w:r>
      <w:r w:rsidR="001D360B" w:rsidRPr="00DF07B1">
        <w:rPr>
          <w:rStyle w:val="a8"/>
        </w:rPr>
        <w:t>/</w:t>
      </w:r>
      <w:r w:rsidR="001D360B" w:rsidRPr="001D360B">
        <w:rPr>
          <w:rStyle w:val="a8"/>
          <w:lang w:val="en-US"/>
        </w:rPr>
        <w:t>projects</w:t>
      </w:r>
      <w:r w:rsidR="001D360B" w:rsidRPr="00DF07B1">
        <w:rPr>
          <w:rStyle w:val="a8"/>
        </w:rPr>
        <w:t>#</w:t>
      </w:r>
      <w:r w:rsidR="001D360B" w:rsidRPr="001D360B">
        <w:rPr>
          <w:rStyle w:val="a8"/>
          <w:lang w:val="en-US"/>
        </w:rPr>
        <w:t>npa</w:t>
      </w:r>
      <w:r w:rsidR="001D360B" w:rsidRPr="00DF07B1">
        <w:rPr>
          <w:rStyle w:val="a8"/>
        </w:rPr>
        <w:t>=72592</w:t>
      </w:r>
      <w:bookmarkEnd w:id="5"/>
      <w:bookmarkEnd w:id="6"/>
      <w:r w:rsidR="001D360B">
        <w:fldChar w:fldCharType="end"/>
      </w:r>
    </w:p>
    <w:p w:rsidR="00272233" w:rsidRDefault="00272233" w:rsidP="00272233"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1D360B" w:rsidRPr="001D360B">
        <w:rPr>
          <w:b/>
          <w:sz w:val="22"/>
          <w:szCs w:val="22"/>
        </w:rPr>
        <w:t xml:space="preserve">04.07.2025 </w:t>
      </w:r>
      <w:r w:rsidR="001D360B">
        <w:rPr>
          <w:b/>
          <w:sz w:val="22"/>
          <w:szCs w:val="22"/>
        </w:rPr>
        <w:t>–</w:t>
      </w:r>
      <w:r>
        <w:rPr>
          <w:b/>
          <w:sz w:val="22"/>
          <w:szCs w:val="22"/>
        </w:rPr>
        <w:t xml:space="preserve"> </w:t>
      </w:r>
      <w:r w:rsidR="00201D3E">
        <w:rPr>
          <w:b/>
          <w:sz w:val="22"/>
          <w:szCs w:val="22"/>
        </w:rPr>
        <w:t>17</w:t>
      </w:r>
      <w:r w:rsidR="001D360B" w:rsidRPr="001D360B">
        <w:rPr>
          <w:b/>
          <w:sz w:val="22"/>
          <w:szCs w:val="22"/>
        </w:rPr>
        <w:t>.07.2025</w:t>
      </w:r>
    </w:p>
    <w:p w:rsidR="00272233" w:rsidRDefault="00272233" w:rsidP="00272233"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bookmarkStart w:id="7" w:name="OLE_LINK7"/>
      <w:bookmarkStart w:id="8" w:name="OLE_LINK8"/>
      <w:r w:rsidR="001D360B" w:rsidRPr="001D360B">
        <w:rPr>
          <w:b/>
          <w:sz w:val="22"/>
          <w:szCs w:val="22"/>
        </w:rPr>
        <w:t>1</w:t>
      </w:r>
      <w:bookmarkEnd w:id="7"/>
      <w:bookmarkEnd w:id="8"/>
    </w:p>
    <w:p w:rsidR="00272233" w:rsidRDefault="00272233" w:rsidP="00272233">
      <w:pPr>
        <w:rPr>
          <w:b/>
          <w:sz w:val="22"/>
          <w:szCs w:val="22"/>
        </w:rPr>
      </w:pPr>
      <w:r>
        <w:rPr>
          <w:sz w:val="22"/>
          <w:szCs w:val="22"/>
        </w:rPr>
        <w:t>Отчет сгенерирован:</w:t>
      </w:r>
      <w:r>
        <w:t xml:space="preserve"> </w:t>
      </w:r>
      <w:r w:rsidR="001D360B" w:rsidRPr="001D360B">
        <w:rPr>
          <w:b/>
          <w:sz w:val="22"/>
          <w:szCs w:val="22"/>
        </w:rPr>
        <w:t>17.07.2025 в 19:13</w:t>
      </w:r>
    </w:p>
    <w:p w:rsidR="00980900" w:rsidRDefault="00980900" w:rsidP="00117C8F"/>
    <w:tbl>
      <w:tblPr>
        <w:tblStyle w:val="tablebody"/>
        <w:tblW w:w="10009" w:type="dxa"/>
        <w:tblInd w:w="50" w:type="dxa"/>
        <w:tblLayout w:type="fixed"/>
        <w:tblLook w:val="04A0" w:firstRow="1" w:lastRow="0" w:firstColumn="1" w:lastColumn="0" w:noHBand="0" w:noVBand="1"/>
      </w:tblPr>
      <w:tblGrid>
        <w:gridCol w:w="937"/>
        <w:gridCol w:w="3543"/>
        <w:gridCol w:w="5529"/>
      </w:tblGrid>
      <w:tr w:rsidR="005A6276" w:rsidRPr="00A829FF" w:rsidTr="005A6276">
        <w:trPr>
          <w:trHeight w:val="270"/>
        </w:trPr>
        <w:tc>
          <w:tcPr>
            <w:tcW w:w="937" w:type="dxa"/>
            <w:vAlign w:val="center"/>
          </w:tcPr>
          <w:p w:rsidR="005A6276" w:rsidRPr="00A829FF" w:rsidRDefault="005A6276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543" w:type="dxa"/>
            <w:vAlign w:val="center"/>
          </w:tcPr>
          <w:p w:rsidR="005A6276" w:rsidRPr="00A829FF" w:rsidRDefault="005A6276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5529" w:type="dxa"/>
            <w:vAlign w:val="center"/>
          </w:tcPr>
          <w:p w:rsidR="005A6276" w:rsidRPr="00A829FF" w:rsidRDefault="005A6276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</w:tr>
      <w:tr w:rsidR="005A6276" w:rsidRPr="00A829FF" w:rsidTr="005A6276">
        <w:tc>
          <w:tcPr>
            <w:tcW w:w="937" w:type="dxa"/>
            <w:vMerge w:val="restart"/>
          </w:tcPr>
          <w:p w:rsidR="005A6276" w:rsidRPr="00A829FF" w:rsidRDefault="005A6276" w:rsidP="001D36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3543" w:type="dxa"/>
            <w:vMerge w:val="restart"/>
          </w:tcPr>
          <w:p w:rsidR="005A6276" w:rsidRPr="00A829FF" w:rsidRDefault="005A6276" w:rsidP="00117C8F">
            <w:pPr>
              <w:jc w:val="center"/>
              <w:rPr>
                <w:rFonts w:ascii="Times New Roman" w:hAnsi="Times New Roman" w:cs="Times New Roman"/>
              </w:rPr>
            </w:pPr>
            <w:r w:rsidRPr="001D360B">
              <w:rPr>
                <w:rFonts w:ascii="Times New Roman" w:hAnsi="Times New Roman" w:cs="Times New Roman"/>
              </w:rPr>
              <w:t>АО "СПОПАТ" АО "СПОПАТ" АО "СПОПАТ" (econom@spopat.ru)</w:t>
            </w:r>
          </w:p>
        </w:tc>
        <w:tc>
          <w:tcPr>
            <w:tcW w:w="5529" w:type="dxa"/>
          </w:tcPr>
          <w:p w:rsidR="005A6276" w:rsidRPr="001D360B" w:rsidRDefault="005A6276" w:rsidP="001D360B">
            <w:r w:rsidRPr="001D360B">
              <w:rPr>
                <w:rStyle w:val="pt-000004"/>
                <w:rFonts w:ascii="Times New Roman" w:hAnsi="Times New Roman" w:cs="Times New Roman"/>
              </w:rPr>
              <w:t>Соблюдение закона о конкуренции</w:t>
            </w:r>
          </w:p>
        </w:tc>
      </w:tr>
      <w:tr w:rsidR="005A6276" w:rsidRPr="00A829FF" w:rsidTr="005A6276">
        <w:trPr>
          <w:trHeight w:val="245"/>
        </w:trPr>
        <w:tc>
          <w:tcPr>
            <w:tcW w:w="937" w:type="dxa"/>
            <w:vMerge/>
          </w:tcPr>
          <w:p w:rsidR="005A6276" w:rsidRPr="00A829FF" w:rsidRDefault="005A6276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5A6276" w:rsidRPr="00A829FF" w:rsidRDefault="005A6276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5A6276" w:rsidRPr="001D360B" w:rsidRDefault="005A6276" w:rsidP="001D360B">
            <w:r w:rsidRPr="001D360B">
              <w:rPr>
                <w:rStyle w:val="pt-000004"/>
                <w:rFonts w:ascii="Times New Roman" w:hAnsi="Times New Roman" w:cs="Times New Roman"/>
              </w:rPr>
              <w:t>Да</w:t>
            </w:r>
          </w:p>
        </w:tc>
      </w:tr>
      <w:tr w:rsidR="005A6276" w:rsidRPr="00A829FF" w:rsidTr="005A6276">
        <w:tc>
          <w:tcPr>
            <w:tcW w:w="937" w:type="dxa"/>
            <w:vMerge/>
          </w:tcPr>
          <w:p w:rsidR="005A6276" w:rsidRPr="00A829FF" w:rsidRDefault="005A6276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5A6276" w:rsidRPr="00A829FF" w:rsidRDefault="005A6276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5A6276" w:rsidRPr="001D360B" w:rsidRDefault="005A6276" w:rsidP="001D360B">
            <w:r w:rsidRPr="001D360B">
              <w:rPr>
                <w:rStyle w:val="pt-000004"/>
                <w:rFonts w:ascii="Times New Roman" w:hAnsi="Times New Roman" w:cs="Times New Roman"/>
              </w:rPr>
              <w:t>Считаем выбранный вариант оптимальным</w:t>
            </w:r>
          </w:p>
        </w:tc>
      </w:tr>
      <w:tr w:rsidR="005A6276" w:rsidRPr="00A829FF" w:rsidTr="005A6276">
        <w:tc>
          <w:tcPr>
            <w:tcW w:w="937" w:type="dxa"/>
            <w:vMerge/>
          </w:tcPr>
          <w:p w:rsidR="005A6276" w:rsidRPr="00A829FF" w:rsidRDefault="005A6276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5A6276" w:rsidRPr="00A829FF" w:rsidRDefault="005A6276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5A6276" w:rsidRPr="001D360B" w:rsidRDefault="005A6276" w:rsidP="001D360B">
            <w:r w:rsidRPr="001D360B">
              <w:rPr>
                <w:rStyle w:val="pt-000004"/>
                <w:rFonts w:ascii="Times New Roman" w:hAnsi="Times New Roman" w:cs="Times New Roman"/>
              </w:rPr>
              <w:t>Организации, осуществляющие городские пассажирские перевозки</w:t>
            </w:r>
          </w:p>
        </w:tc>
      </w:tr>
      <w:tr w:rsidR="005A6276" w:rsidRPr="00A829FF" w:rsidTr="005A6276">
        <w:tc>
          <w:tcPr>
            <w:tcW w:w="937" w:type="dxa"/>
            <w:vMerge/>
          </w:tcPr>
          <w:p w:rsidR="005A6276" w:rsidRPr="00A829FF" w:rsidRDefault="005A6276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5A6276" w:rsidRPr="00A829FF" w:rsidRDefault="005A6276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5A6276" w:rsidRPr="001D360B" w:rsidRDefault="005A6276" w:rsidP="001D360B">
            <w:r w:rsidRPr="001D360B">
              <w:rPr>
                <w:rStyle w:val="pt-000004"/>
                <w:rFonts w:ascii="Times New Roman" w:hAnsi="Times New Roman" w:cs="Times New Roman"/>
              </w:rPr>
              <w:t>Нет, не повлияет</w:t>
            </w:r>
          </w:p>
        </w:tc>
      </w:tr>
      <w:tr w:rsidR="005A6276" w:rsidRPr="00A829FF" w:rsidTr="005A6276">
        <w:tc>
          <w:tcPr>
            <w:tcW w:w="937" w:type="dxa"/>
            <w:vMerge/>
          </w:tcPr>
          <w:p w:rsidR="005A6276" w:rsidRPr="00A829FF" w:rsidRDefault="005A6276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5A6276" w:rsidRPr="00A829FF" w:rsidRDefault="005A6276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5A6276" w:rsidRPr="001D360B" w:rsidRDefault="005A6276" w:rsidP="001D360B">
            <w:r w:rsidRPr="001D360B">
              <w:rPr>
                <w:rStyle w:val="pt-000004"/>
                <w:rFonts w:ascii="Times New Roman" w:hAnsi="Times New Roman" w:cs="Times New Roman"/>
              </w:rPr>
              <w:t>Отражено достаточно полно, точно и понятно</w:t>
            </w:r>
          </w:p>
        </w:tc>
      </w:tr>
      <w:tr w:rsidR="005A6276" w:rsidRPr="00A829FF" w:rsidTr="005A6276">
        <w:tc>
          <w:tcPr>
            <w:tcW w:w="937" w:type="dxa"/>
            <w:vMerge/>
          </w:tcPr>
          <w:p w:rsidR="005A6276" w:rsidRPr="00A829FF" w:rsidRDefault="005A6276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5A6276" w:rsidRPr="00A829FF" w:rsidRDefault="005A6276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5A6276" w:rsidRPr="001D360B" w:rsidRDefault="005A6276" w:rsidP="001D360B">
            <w:r w:rsidRPr="001D360B">
              <w:rPr>
                <w:rStyle w:val="pt-000004"/>
                <w:rFonts w:ascii="Times New Roman" w:hAnsi="Times New Roman" w:cs="Times New Roman"/>
              </w:rPr>
              <w:t>Нет, не считаем</w:t>
            </w:r>
          </w:p>
        </w:tc>
      </w:tr>
      <w:tr w:rsidR="005A6276" w:rsidRPr="00A829FF" w:rsidTr="005A6276">
        <w:tc>
          <w:tcPr>
            <w:tcW w:w="937" w:type="dxa"/>
            <w:vMerge/>
          </w:tcPr>
          <w:p w:rsidR="005A6276" w:rsidRPr="00A829FF" w:rsidRDefault="005A6276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5A6276" w:rsidRPr="00A829FF" w:rsidRDefault="005A6276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5A6276" w:rsidRPr="001D360B" w:rsidRDefault="005A6276" w:rsidP="001D360B">
            <w:r w:rsidRPr="001D360B">
              <w:rPr>
                <w:rStyle w:val="pt-000004"/>
                <w:rFonts w:ascii="Times New Roman" w:hAnsi="Times New Roman" w:cs="Times New Roman"/>
              </w:rPr>
              <w:t>Да</w:t>
            </w:r>
          </w:p>
        </w:tc>
      </w:tr>
      <w:tr w:rsidR="005A6276" w:rsidRPr="00A829FF" w:rsidTr="005A6276">
        <w:tc>
          <w:tcPr>
            <w:tcW w:w="937" w:type="dxa"/>
            <w:vMerge/>
          </w:tcPr>
          <w:p w:rsidR="005A6276" w:rsidRPr="00A829FF" w:rsidRDefault="005A6276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5A6276" w:rsidRPr="00A829FF" w:rsidRDefault="005A6276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5A6276" w:rsidRPr="001D360B" w:rsidRDefault="005A6276" w:rsidP="005A6276">
            <w:r w:rsidRPr="001D360B">
              <w:rPr>
                <w:rStyle w:val="pt-000004"/>
                <w:rFonts w:ascii="Times New Roman" w:hAnsi="Times New Roman" w:cs="Times New Roman"/>
              </w:rPr>
              <w:t xml:space="preserve">Отсутствуют положения, затрудняющие ведение </w:t>
            </w:r>
            <w:r>
              <w:rPr>
                <w:rStyle w:val="pt-000004"/>
                <w:rFonts w:ascii="Times New Roman" w:hAnsi="Times New Roman" w:cs="Times New Roman"/>
              </w:rPr>
              <w:t xml:space="preserve">предпринимательской </w:t>
            </w:r>
            <w:r w:rsidRPr="001D360B">
              <w:rPr>
                <w:rStyle w:val="pt-000004"/>
                <w:rFonts w:ascii="Times New Roman" w:hAnsi="Times New Roman" w:cs="Times New Roman"/>
              </w:rPr>
              <w:t>и иной экономической деятельности</w:t>
            </w:r>
          </w:p>
        </w:tc>
      </w:tr>
      <w:tr w:rsidR="005A6276" w:rsidRPr="00A829FF" w:rsidTr="005A6276">
        <w:tc>
          <w:tcPr>
            <w:tcW w:w="937" w:type="dxa"/>
            <w:vMerge/>
          </w:tcPr>
          <w:p w:rsidR="005A6276" w:rsidRPr="00A829FF" w:rsidRDefault="005A6276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5A6276" w:rsidRPr="00A829FF" w:rsidRDefault="005A6276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5A6276" w:rsidRPr="001D360B" w:rsidRDefault="005A6276" w:rsidP="001D360B">
            <w:r w:rsidRPr="001D360B">
              <w:rPr>
                <w:rStyle w:val="pt-000004"/>
                <w:rFonts w:ascii="Times New Roman" w:hAnsi="Times New Roman" w:cs="Times New Roman"/>
              </w:rPr>
              <w:t>Считаем, что такие последствия отсутствуют</w:t>
            </w:r>
          </w:p>
        </w:tc>
      </w:tr>
      <w:tr w:rsidR="005A6276" w:rsidRPr="00A829FF" w:rsidTr="005A6276">
        <w:tc>
          <w:tcPr>
            <w:tcW w:w="937" w:type="dxa"/>
            <w:vMerge/>
          </w:tcPr>
          <w:p w:rsidR="005A6276" w:rsidRPr="00A829FF" w:rsidRDefault="005A6276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5A6276" w:rsidRPr="00A829FF" w:rsidRDefault="005A6276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5A6276" w:rsidRPr="001D360B" w:rsidRDefault="005A6276" w:rsidP="001D360B">
            <w:r w:rsidRPr="001D360B">
              <w:rPr>
                <w:rStyle w:val="pt-000004"/>
                <w:rFonts w:ascii="Times New Roman" w:hAnsi="Times New Roman" w:cs="Times New Roman"/>
              </w:rPr>
              <w:t>Затрудняемся ответить</w:t>
            </w:r>
          </w:p>
        </w:tc>
      </w:tr>
      <w:tr w:rsidR="005A6276" w:rsidRPr="00A829FF" w:rsidTr="005A6276">
        <w:tc>
          <w:tcPr>
            <w:tcW w:w="937" w:type="dxa"/>
            <w:vMerge/>
          </w:tcPr>
          <w:p w:rsidR="005A6276" w:rsidRPr="00A829FF" w:rsidRDefault="005A6276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5A6276" w:rsidRPr="00A829FF" w:rsidRDefault="005A6276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5A6276" w:rsidRPr="001D360B" w:rsidRDefault="005A6276" w:rsidP="001D360B">
            <w:r w:rsidRPr="001D360B">
              <w:rPr>
                <w:rStyle w:val="pt-000004"/>
                <w:rFonts w:ascii="Times New Roman" w:hAnsi="Times New Roman" w:cs="Times New Roman"/>
              </w:rPr>
              <w:t>Затрудняемся ответить</w:t>
            </w:r>
          </w:p>
        </w:tc>
      </w:tr>
      <w:tr w:rsidR="005A6276" w:rsidRPr="00A829FF" w:rsidTr="005A6276">
        <w:tc>
          <w:tcPr>
            <w:tcW w:w="937" w:type="dxa"/>
            <w:vMerge/>
          </w:tcPr>
          <w:p w:rsidR="005A6276" w:rsidRPr="00A829FF" w:rsidRDefault="005A6276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5A6276" w:rsidRPr="00A829FF" w:rsidRDefault="005A6276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5A6276" w:rsidRPr="001D360B" w:rsidRDefault="005A6276" w:rsidP="001D360B">
            <w:r w:rsidRPr="001D360B">
              <w:rPr>
                <w:rStyle w:val="pt-000004"/>
                <w:rFonts w:ascii="Times New Roman" w:hAnsi="Times New Roman" w:cs="Times New Roman"/>
              </w:rPr>
              <w:t>Нет не требуется</w:t>
            </w:r>
          </w:p>
        </w:tc>
      </w:tr>
      <w:tr w:rsidR="005A6276" w:rsidRPr="00A829FF" w:rsidTr="005A6276">
        <w:tc>
          <w:tcPr>
            <w:tcW w:w="937" w:type="dxa"/>
            <w:vMerge/>
          </w:tcPr>
          <w:p w:rsidR="005A6276" w:rsidRPr="00A829FF" w:rsidRDefault="005A6276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5A6276" w:rsidRPr="00A829FF" w:rsidRDefault="005A6276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5A6276" w:rsidRPr="001D360B" w:rsidRDefault="005A6276" w:rsidP="001D360B">
            <w:r w:rsidRPr="001D360B">
              <w:rPr>
                <w:rStyle w:val="pt-000004"/>
                <w:rFonts w:ascii="Times New Roman" w:hAnsi="Times New Roman" w:cs="Times New Roman"/>
              </w:rPr>
              <w:t>Исключения не требуются</w:t>
            </w:r>
          </w:p>
        </w:tc>
      </w:tr>
      <w:tr w:rsidR="005A6276" w:rsidRPr="00A829FF" w:rsidTr="005A6276">
        <w:tc>
          <w:tcPr>
            <w:tcW w:w="937" w:type="dxa"/>
            <w:vMerge/>
          </w:tcPr>
          <w:p w:rsidR="005A6276" w:rsidRPr="00A829FF" w:rsidRDefault="005A6276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5A6276" w:rsidRPr="00A829FF" w:rsidRDefault="005A6276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5A6276" w:rsidRPr="001D360B" w:rsidRDefault="005A6276" w:rsidP="001D360B">
            <w:r w:rsidRPr="001D360B">
              <w:rPr>
                <w:rStyle w:val="pt-000004"/>
                <w:rFonts w:ascii="Times New Roman" w:hAnsi="Times New Roman" w:cs="Times New Roman"/>
              </w:rPr>
              <w:t>Отсутствуют</w:t>
            </w:r>
          </w:p>
        </w:tc>
      </w:tr>
      <w:tr w:rsidR="005A6276" w:rsidRPr="00A829FF" w:rsidTr="005A6276">
        <w:tc>
          <w:tcPr>
            <w:tcW w:w="937" w:type="dxa"/>
            <w:vMerge/>
          </w:tcPr>
          <w:p w:rsidR="005A6276" w:rsidRPr="00A829FF" w:rsidRDefault="005A6276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5A6276" w:rsidRPr="00A829FF" w:rsidRDefault="005A6276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5A6276" w:rsidRPr="001D360B" w:rsidRDefault="005A6276" w:rsidP="001D360B">
            <w:r w:rsidRPr="001D360B">
              <w:rPr>
                <w:rStyle w:val="pt-000004"/>
                <w:rFonts w:ascii="Times New Roman" w:hAnsi="Times New Roman" w:cs="Times New Roman"/>
              </w:rPr>
              <w:t>Отсутствуют</w:t>
            </w:r>
          </w:p>
        </w:tc>
      </w:tr>
    </w:tbl>
    <w:p w:rsidR="00B53590" w:rsidRPr="00B17966" w:rsidRDefault="00B53590" w:rsidP="005A6276">
      <w:pPr>
        <w:rPr>
          <w:sz w:val="28"/>
          <w:szCs w:val="28"/>
        </w:rPr>
      </w:pPr>
    </w:p>
    <w:sectPr w:rsidR="00B53590" w:rsidRPr="00B17966" w:rsidSect="005A6276">
      <w:headerReference w:type="even" r:id="rId8"/>
      <w:pgSz w:w="11906" w:h="16838"/>
      <w:pgMar w:top="1134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B61" w:rsidRDefault="00030B61">
      <w:r>
        <w:separator/>
      </w:r>
    </w:p>
  </w:endnote>
  <w:endnote w:type="continuationSeparator" w:id="0">
    <w:p w:rsidR="00030B61" w:rsidRDefault="00030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B61" w:rsidRDefault="00030B61">
      <w:r>
        <w:separator/>
      </w:r>
    </w:p>
  </w:footnote>
  <w:footnote w:type="continuationSeparator" w:id="0">
    <w:p w:rsidR="00030B61" w:rsidRDefault="00030B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1D3E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437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5384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A6276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D0C"/>
    <w:rsid w:val="00737C3E"/>
    <w:rsid w:val="00737CA1"/>
    <w:rsid w:val="0074145B"/>
    <w:rsid w:val="007425E2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FBF"/>
    <w:rsid w:val="008A714F"/>
    <w:rsid w:val="008B0DC4"/>
    <w:rsid w:val="008B1838"/>
    <w:rsid w:val="008B3B01"/>
    <w:rsid w:val="008B4238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EF2"/>
    <w:rsid w:val="00DA7400"/>
    <w:rsid w:val="00DA76BB"/>
    <w:rsid w:val="00DA7D16"/>
    <w:rsid w:val="00DB005D"/>
    <w:rsid w:val="00DB1417"/>
    <w:rsid w:val="00DB1573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7B1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E0A"/>
    <w:rsid w:val="00FD045A"/>
    <w:rsid w:val="00FD05FE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284D34E-630B-4D3C-90B3-8D979DD5B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857FD3-0D59-464E-8056-7BE284B55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Головина Наталья Сергеевна</cp:lastModifiedBy>
  <cp:revision>2</cp:revision>
  <cp:lastPrinted>2015-05-12T12:20:00Z</cp:lastPrinted>
  <dcterms:created xsi:type="dcterms:W3CDTF">2025-07-27T12:44:00Z</dcterms:created>
  <dcterms:modified xsi:type="dcterms:W3CDTF">2025-07-27T12:44:00Z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